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496AC1EE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6658AF">
        <w:rPr>
          <w:rFonts w:ascii="Gill Sans MT" w:hAnsi="Gill Sans MT"/>
          <w:sz w:val="24"/>
          <w:szCs w:val="24"/>
        </w:rPr>
        <w:t>18th</w:t>
      </w:r>
      <w:r w:rsidR="005130B8">
        <w:rPr>
          <w:rFonts w:ascii="Gill Sans MT" w:hAnsi="Gill Sans MT"/>
          <w:sz w:val="24"/>
          <w:szCs w:val="24"/>
        </w:rPr>
        <w:t xml:space="preserve"> October 2022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04BEA74F" w14:textId="6F939B6F" w:rsidR="006C4A4B" w:rsidRDefault="00E51749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LANDMARK DAY FOR WINCHESTER DRAMATIC SOCIETY</w:t>
      </w:r>
    </w:p>
    <w:p w14:paraId="2AC678E9" w14:textId="77777777" w:rsidR="006C4A4B" w:rsidRDefault="006C4A4B" w:rsidP="0092100B">
      <w:pPr>
        <w:rPr>
          <w:rFonts w:ascii="Gill Sans MT" w:hAnsi="Gill Sans MT"/>
          <w:sz w:val="24"/>
          <w:szCs w:val="24"/>
        </w:rPr>
      </w:pPr>
    </w:p>
    <w:p w14:paraId="16FACF8A" w14:textId="5D0FDBD7" w:rsidR="00D207EB" w:rsidRDefault="00B607D9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Winchester Dramatic Society, based at the Chesil Theatre in the heart of the </w:t>
      </w:r>
      <w:proofErr w:type="gramStart"/>
      <w:r>
        <w:rPr>
          <w:rFonts w:ascii="Gill Sans MT" w:hAnsi="Gill Sans MT"/>
          <w:sz w:val="24"/>
          <w:szCs w:val="24"/>
        </w:rPr>
        <w:t>City</w:t>
      </w:r>
      <w:proofErr w:type="gramEnd"/>
      <w:r>
        <w:rPr>
          <w:rFonts w:ascii="Gill Sans MT" w:hAnsi="Gill Sans MT"/>
          <w:sz w:val="24"/>
          <w:szCs w:val="24"/>
        </w:rPr>
        <w:t xml:space="preserve">, </w:t>
      </w:r>
      <w:r w:rsidR="00EB770C">
        <w:rPr>
          <w:rFonts w:ascii="Gill Sans MT" w:hAnsi="Gill Sans MT"/>
          <w:sz w:val="24"/>
          <w:szCs w:val="24"/>
        </w:rPr>
        <w:t>was celebrating on</w:t>
      </w:r>
      <w:r w:rsidR="002F5B1C">
        <w:rPr>
          <w:rFonts w:ascii="Gill Sans MT" w:hAnsi="Gill Sans MT"/>
          <w:sz w:val="24"/>
          <w:szCs w:val="24"/>
        </w:rPr>
        <w:t xml:space="preserve"> 17</w:t>
      </w:r>
      <w:r w:rsidR="002F5B1C" w:rsidRPr="002F5B1C">
        <w:rPr>
          <w:rFonts w:ascii="Gill Sans MT" w:hAnsi="Gill Sans MT"/>
          <w:sz w:val="24"/>
          <w:szCs w:val="24"/>
          <w:vertAlign w:val="superscript"/>
        </w:rPr>
        <w:t>th</w:t>
      </w:r>
      <w:r w:rsidR="002F5B1C">
        <w:rPr>
          <w:rFonts w:ascii="Gill Sans MT" w:hAnsi="Gill Sans MT"/>
          <w:sz w:val="24"/>
          <w:szCs w:val="24"/>
        </w:rPr>
        <w:t xml:space="preserve"> October 2022 </w:t>
      </w:r>
      <w:r w:rsidR="00EB770C">
        <w:rPr>
          <w:rFonts w:ascii="Gill Sans MT" w:hAnsi="Gill Sans MT"/>
          <w:sz w:val="24"/>
          <w:szCs w:val="24"/>
        </w:rPr>
        <w:t xml:space="preserve">when </w:t>
      </w:r>
      <w:r w:rsidR="002F5B1C">
        <w:rPr>
          <w:rFonts w:ascii="Gill Sans MT" w:hAnsi="Gill Sans MT"/>
          <w:sz w:val="24"/>
          <w:szCs w:val="24"/>
        </w:rPr>
        <w:t>a great step forward</w:t>
      </w:r>
      <w:r w:rsidR="00E90D01">
        <w:rPr>
          <w:rFonts w:ascii="Gill Sans MT" w:hAnsi="Gill Sans MT"/>
          <w:sz w:val="24"/>
          <w:szCs w:val="24"/>
        </w:rPr>
        <w:t xml:space="preserve"> was taken in their plans for the future. </w:t>
      </w:r>
      <w:r w:rsidR="00E30155">
        <w:rPr>
          <w:rFonts w:ascii="Gill Sans MT" w:hAnsi="Gill Sans MT"/>
          <w:sz w:val="24"/>
          <w:szCs w:val="24"/>
        </w:rPr>
        <w:t xml:space="preserve">The Society now owns land and buildings </w:t>
      </w:r>
      <w:r w:rsidR="00E8610C">
        <w:rPr>
          <w:rFonts w:ascii="Gill Sans MT" w:hAnsi="Gill Sans MT"/>
          <w:sz w:val="24"/>
          <w:szCs w:val="24"/>
        </w:rPr>
        <w:t xml:space="preserve">at 14 Chesil Street </w:t>
      </w:r>
      <w:r w:rsidR="00E30155">
        <w:rPr>
          <w:rFonts w:ascii="Gill Sans MT" w:hAnsi="Gill Sans MT"/>
          <w:sz w:val="24"/>
          <w:szCs w:val="24"/>
        </w:rPr>
        <w:t xml:space="preserve">next to the existing theatre </w:t>
      </w:r>
      <w:r w:rsidR="00E562A3">
        <w:rPr>
          <w:rFonts w:ascii="Gill Sans MT" w:hAnsi="Gill Sans MT"/>
          <w:sz w:val="24"/>
          <w:szCs w:val="24"/>
        </w:rPr>
        <w:t xml:space="preserve">and can go forward </w:t>
      </w:r>
      <w:r w:rsidR="00D207EB">
        <w:rPr>
          <w:rFonts w:ascii="Gill Sans MT" w:hAnsi="Gill Sans MT"/>
          <w:sz w:val="24"/>
          <w:szCs w:val="24"/>
        </w:rPr>
        <w:t>with their proposals for expansion.</w:t>
      </w:r>
    </w:p>
    <w:p w14:paraId="479FB675" w14:textId="77777777" w:rsidR="001B3B0A" w:rsidRDefault="001B3B0A" w:rsidP="0092100B">
      <w:pPr>
        <w:rPr>
          <w:rFonts w:ascii="Gill Sans MT" w:hAnsi="Gill Sans MT"/>
          <w:sz w:val="24"/>
          <w:szCs w:val="24"/>
        </w:rPr>
      </w:pPr>
    </w:p>
    <w:p w14:paraId="6A33C1F4" w14:textId="3C40FB0E" w:rsidR="001B3B0A" w:rsidRDefault="001B3B0A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Chairman, David Small, said:</w:t>
      </w:r>
    </w:p>
    <w:p w14:paraId="32BF0B37" w14:textId="77B714AB" w:rsidR="001B3B0A" w:rsidRDefault="007866E3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</w:t>
      </w:r>
      <w:r w:rsidR="001B3B0A">
        <w:rPr>
          <w:rFonts w:ascii="Gill Sans MT" w:hAnsi="Gill Sans MT"/>
          <w:sz w:val="24"/>
          <w:szCs w:val="24"/>
        </w:rPr>
        <w:t>As an amateur theatre company, we’ve been entertaining</w:t>
      </w:r>
      <w:r w:rsidR="00342959">
        <w:rPr>
          <w:rFonts w:ascii="Gill Sans MT" w:hAnsi="Gill Sans MT"/>
          <w:sz w:val="24"/>
          <w:szCs w:val="24"/>
        </w:rPr>
        <w:t xml:space="preserve"> the community since 1863 and </w:t>
      </w:r>
      <w:r w:rsidR="008D6470">
        <w:rPr>
          <w:rFonts w:ascii="Gill Sans MT" w:hAnsi="Gill Sans MT"/>
          <w:sz w:val="24"/>
          <w:szCs w:val="24"/>
        </w:rPr>
        <w:t xml:space="preserve">for the last </w:t>
      </w:r>
      <w:r w:rsidR="001A65E5">
        <w:rPr>
          <w:rFonts w:ascii="Gill Sans MT" w:hAnsi="Gill Sans MT"/>
          <w:sz w:val="24"/>
          <w:szCs w:val="24"/>
        </w:rPr>
        <w:t xml:space="preserve">55 years from </w:t>
      </w:r>
      <w:r w:rsidR="00BC2892">
        <w:rPr>
          <w:rFonts w:ascii="Gill Sans MT" w:hAnsi="Gill Sans MT"/>
          <w:sz w:val="24"/>
          <w:szCs w:val="24"/>
        </w:rPr>
        <w:t>our Chesil Theatre base. Over this time, our activities</w:t>
      </w:r>
      <w:r w:rsidR="009830FF">
        <w:rPr>
          <w:rFonts w:ascii="Gill Sans MT" w:hAnsi="Gill Sans MT"/>
          <w:sz w:val="24"/>
          <w:szCs w:val="24"/>
        </w:rPr>
        <w:t xml:space="preserve"> have </w:t>
      </w:r>
      <w:r w:rsidR="00C12EFF">
        <w:rPr>
          <w:rFonts w:ascii="Gill Sans MT" w:hAnsi="Gill Sans MT"/>
          <w:sz w:val="24"/>
          <w:szCs w:val="24"/>
        </w:rPr>
        <w:t xml:space="preserve">been </w:t>
      </w:r>
      <w:r w:rsidR="009830FF">
        <w:rPr>
          <w:rFonts w:ascii="Gill Sans MT" w:hAnsi="Gill Sans MT"/>
          <w:sz w:val="24"/>
          <w:szCs w:val="24"/>
        </w:rPr>
        <w:t>ex</w:t>
      </w:r>
      <w:r w:rsidR="00BE7D82">
        <w:rPr>
          <w:rFonts w:ascii="Gill Sans MT" w:hAnsi="Gill Sans MT"/>
          <w:sz w:val="24"/>
          <w:szCs w:val="24"/>
        </w:rPr>
        <w:t xml:space="preserve">tended </w:t>
      </w:r>
      <w:r w:rsidR="009830FF">
        <w:rPr>
          <w:rFonts w:ascii="Gill Sans MT" w:hAnsi="Gill Sans MT"/>
          <w:sz w:val="24"/>
          <w:szCs w:val="24"/>
        </w:rPr>
        <w:t xml:space="preserve">but the </w:t>
      </w:r>
      <w:r w:rsidR="000957F6">
        <w:rPr>
          <w:rFonts w:ascii="Gill Sans MT" w:hAnsi="Gill Sans MT"/>
          <w:sz w:val="24"/>
          <w:szCs w:val="24"/>
        </w:rPr>
        <w:t xml:space="preserve">footprint of the </w:t>
      </w:r>
      <w:r w:rsidR="009830FF">
        <w:rPr>
          <w:rFonts w:ascii="Gill Sans MT" w:hAnsi="Gill Sans MT"/>
          <w:sz w:val="24"/>
          <w:szCs w:val="24"/>
        </w:rPr>
        <w:t>medieval building we are proud to call home</w:t>
      </w:r>
      <w:r w:rsidR="008E5617">
        <w:rPr>
          <w:rFonts w:ascii="Gill Sans MT" w:hAnsi="Gill Sans MT"/>
          <w:sz w:val="24"/>
          <w:szCs w:val="24"/>
        </w:rPr>
        <w:t xml:space="preserve"> can</w:t>
      </w:r>
      <w:r w:rsidR="000957F6">
        <w:rPr>
          <w:rFonts w:ascii="Gill Sans MT" w:hAnsi="Gill Sans MT"/>
          <w:sz w:val="24"/>
          <w:szCs w:val="24"/>
        </w:rPr>
        <w:t>’t.</w:t>
      </w:r>
      <w:r w:rsidR="008E5617">
        <w:rPr>
          <w:rFonts w:ascii="Gill Sans MT" w:hAnsi="Gill Sans MT"/>
          <w:sz w:val="24"/>
          <w:szCs w:val="24"/>
        </w:rPr>
        <w:t xml:space="preserve"> This landmark occasion give</w:t>
      </w:r>
      <w:r w:rsidR="00C12EFF">
        <w:rPr>
          <w:rFonts w:ascii="Gill Sans MT" w:hAnsi="Gill Sans MT"/>
          <w:sz w:val="24"/>
          <w:szCs w:val="24"/>
        </w:rPr>
        <w:t>s</w:t>
      </w:r>
      <w:r w:rsidR="008E5617">
        <w:rPr>
          <w:rFonts w:ascii="Gill Sans MT" w:hAnsi="Gill Sans MT"/>
          <w:sz w:val="24"/>
          <w:szCs w:val="24"/>
        </w:rPr>
        <w:t xml:space="preserve"> us the opportunity to </w:t>
      </w:r>
      <w:r w:rsidR="00E0305E">
        <w:rPr>
          <w:rFonts w:ascii="Gill Sans MT" w:hAnsi="Gill Sans MT"/>
          <w:sz w:val="24"/>
          <w:szCs w:val="24"/>
        </w:rPr>
        <w:t xml:space="preserve">satisfy so many needs – particularly for disabled access and facilities for children, including our </w:t>
      </w:r>
      <w:r w:rsidR="000957F6">
        <w:rPr>
          <w:rFonts w:ascii="Gill Sans MT" w:hAnsi="Gill Sans MT"/>
          <w:sz w:val="24"/>
          <w:szCs w:val="24"/>
        </w:rPr>
        <w:t xml:space="preserve">own </w:t>
      </w:r>
      <w:r w:rsidR="00E0305E">
        <w:rPr>
          <w:rFonts w:ascii="Gill Sans MT" w:hAnsi="Gill Sans MT"/>
          <w:sz w:val="24"/>
          <w:szCs w:val="24"/>
        </w:rPr>
        <w:t>Chesil Youth Theatre</w:t>
      </w:r>
      <w:r w:rsidR="0066264F">
        <w:rPr>
          <w:rFonts w:ascii="Gill Sans MT" w:hAnsi="Gill Sans MT"/>
          <w:sz w:val="24"/>
          <w:szCs w:val="24"/>
        </w:rPr>
        <w:t>.</w:t>
      </w:r>
      <w:r w:rsidR="00E0305E">
        <w:rPr>
          <w:rFonts w:ascii="Gill Sans MT" w:hAnsi="Gill Sans MT"/>
          <w:sz w:val="24"/>
          <w:szCs w:val="24"/>
        </w:rPr>
        <w:t>”</w:t>
      </w:r>
    </w:p>
    <w:p w14:paraId="7F44A3FD" w14:textId="77777777" w:rsidR="00E0305E" w:rsidRDefault="00E0305E" w:rsidP="0092100B">
      <w:pPr>
        <w:rPr>
          <w:rFonts w:ascii="Gill Sans MT" w:hAnsi="Gill Sans MT"/>
          <w:sz w:val="24"/>
          <w:szCs w:val="24"/>
        </w:rPr>
      </w:pPr>
    </w:p>
    <w:p w14:paraId="108672B1" w14:textId="04E5D8CA" w:rsidR="008F31EA" w:rsidRDefault="006C26C4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William Shakespeare’s </w:t>
      </w:r>
      <w:r w:rsidRPr="00C32BF3">
        <w:rPr>
          <w:rFonts w:ascii="Gill Sans MT" w:hAnsi="Gill Sans MT"/>
          <w:i/>
          <w:iCs/>
          <w:sz w:val="24"/>
          <w:szCs w:val="24"/>
        </w:rPr>
        <w:t>Macbeth</w:t>
      </w:r>
      <w:r w:rsidR="00657EEA">
        <w:rPr>
          <w:rFonts w:ascii="Gill Sans MT" w:hAnsi="Gill Sans MT"/>
          <w:sz w:val="24"/>
          <w:szCs w:val="24"/>
        </w:rPr>
        <w:t xml:space="preserve"> is being presented in</w:t>
      </w:r>
      <w:r w:rsidR="001C429A">
        <w:rPr>
          <w:rFonts w:ascii="Gill Sans MT" w:hAnsi="Gill Sans MT"/>
          <w:sz w:val="24"/>
          <w:szCs w:val="24"/>
        </w:rPr>
        <w:t xml:space="preserve"> January 2023</w:t>
      </w:r>
      <w:r w:rsidR="0014188A">
        <w:rPr>
          <w:rFonts w:ascii="Gill Sans MT" w:hAnsi="Gill Sans MT"/>
          <w:sz w:val="24"/>
          <w:szCs w:val="24"/>
        </w:rPr>
        <w:t>. This will hark back to the early days</w:t>
      </w:r>
      <w:r w:rsidR="00C32BF3">
        <w:rPr>
          <w:rFonts w:ascii="Gill Sans MT" w:hAnsi="Gill Sans MT"/>
          <w:sz w:val="24"/>
          <w:szCs w:val="24"/>
        </w:rPr>
        <w:t>,</w:t>
      </w:r>
      <w:r w:rsidR="0014188A">
        <w:rPr>
          <w:rFonts w:ascii="Gill Sans MT" w:hAnsi="Gill Sans MT"/>
          <w:sz w:val="24"/>
          <w:szCs w:val="24"/>
        </w:rPr>
        <w:t xml:space="preserve"> being the very first play performed by Winchester Dramatic</w:t>
      </w:r>
      <w:r w:rsidR="00C32BF3">
        <w:rPr>
          <w:rFonts w:ascii="Gill Sans MT" w:hAnsi="Gill Sans MT"/>
          <w:sz w:val="24"/>
          <w:szCs w:val="24"/>
        </w:rPr>
        <w:t xml:space="preserve"> Society.</w:t>
      </w:r>
    </w:p>
    <w:p w14:paraId="10381F86" w14:textId="77777777" w:rsidR="00AC2C6B" w:rsidRDefault="00AC2C6B" w:rsidP="0092100B">
      <w:pPr>
        <w:rPr>
          <w:rFonts w:ascii="Gill Sans MT" w:hAnsi="Gill Sans MT"/>
          <w:sz w:val="24"/>
          <w:szCs w:val="24"/>
        </w:rPr>
      </w:pP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2B37558E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204B4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please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116AAA17" w14:textId="504FE617" w:rsidR="007B71A3" w:rsidRDefault="007B71A3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marketing@chesiltheatre.org.uk</w:t>
      </w:r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77777777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14:paraId="3F193283" w14:textId="55CB48ED" w:rsidR="006211DD" w:rsidRDefault="002C6720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 is 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  <w:r w:rsidR="00204B4D">
        <w:rPr>
          <w:rFonts w:ascii="Gill Sans MT" w:hAnsi="Gill Sans MT"/>
          <w:sz w:val="24"/>
          <w:szCs w:val="24"/>
        </w:rPr>
        <w:t xml:space="preserve"> Please credit </w:t>
      </w:r>
      <w:r w:rsidR="007B71A3">
        <w:rPr>
          <w:rFonts w:ascii="Gill Sans MT" w:hAnsi="Gill Sans MT"/>
          <w:sz w:val="24"/>
          <w:szCs w:val="24"/>
        </w:rPr>
        <w:t>Tony Rogers.</w:t>
      </w:r>
      <w:r w:rsidR="00657EEA">
        <w:rPr>
          <w:rFonts w:ascii="Gill Sans MT" w:hAnsi="Gill Sans MT"/>
          <w:sz w:val="24"/>
          <w:szCs w:val="24"/>
        </w:rPr>
        <w:t xml:space="preserve"> </w:t>
      </w:r>
    </w:p>
    <w:p w14:paraId="3962CFB4" w14:textId="77777777" w:rsidR="006211DD" w:rsidRDefault="006211DD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4A96A7F8" w14:textId="77777777"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0B6B933" w14:textId="3FEC0D3C"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204B4D"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</w:t>
      </w:r>
      <w:r w:rsidR="004B590F">
        <w:rPr>
          <w:rFonts w:ascii="Gill Sans MT" w:hAnsi="Gill Sans MT"/>
          <w:sz w:val="24"/>
          <w:szCs w:val="24"/>
        </w:rPr>
        <w:t xml:space="preserve">traditional </w:t>
      </w:r>
      <w:r w:rsidRPr="00E134B6">
        <w:rPr>
          <w:rFonts w:ascii="Gill Sans MT" w:hAnsi="Gill Sans MT"/>
          <w:sz w:val="24"/>
          <w:szCs w:val="24"/>
        </w:rPr>
        <w:t>c</w:t>
      </w:r>
      <w:r w:rsidR="006211DD">
        <w:rPr>
          <w:rFonts w:ascii="Gill Sans MT" w:hAnsi="Gill Sans MT"/>
          <w:sz w:val="24"/>
          <w:szCs w:val="24"/>
        </w:rPr>
        <w:t>lassics to</w:t>
      </w:r>
      <w:r w:rsidR="00555344">
        <w:rPr>
          <w:rFonts w:ascii="Gill Sans MT" w:hAnsi="Gill Sans MT"/>
          <w:sz w:val="24"/>
          <w:szCs w:val="24"/>
        </w:rPr>
        <w:t xml:space="preserve"> contemporary</w:t>
      </w:r>
      <w:r w:rsidR="00580D7B">
        <w:rPr>
          <w:rFonts w:ascii="Gill Sans MT" w:hAnsi="Gill Sans MT"/>
          <w:sz w:val="24"/>
          <w:szCs w:val="24"/>
        </w:rPr>
        <w:t xml:space="preserve"> works</w:t>
      </w:r>
      <w:r w:rsidR="00555344">
        <w:rPr>
          <w:rFonts w:ascii="Gill Sans MT" w:hAnsi="Gill Sans MT"/>
          <w:sz w:val="24"/>
          <w:szCs w:val="24"/>
        </w:rPr>
        <w:t>.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</w:t>
      </w:r>
      <w:r w:rsidR="00C50B6C">
        <w:rPr>
          <w:rFonts w:ascii="Gill Sans MT" w:hAnsi="Gill Sans MT"/>
          <w:sz w:val="24"/>
          <w:szCs w:val="24"/>
        </w:rPr>
        <w:t xml:space="preserve">encourages new writing through </w:t>
      </w:r>
      <w:r w:rsidR="00555344">
        <w:rPr>
          <w:rFonts w:ascii="Gill Sans MT" w:hAnsi="Gill Sans MT"/>
          <w:sz w:val="24"/>
          <w:szCs w:val="24"/>
        </w:rPr>
        <w:t>its</w:t>
      </w:r>
      <w:r w:rsidR="00C50B6C">
        <w:rPr>
          <w:rFonts w:ascii="Gill Sans MT" w:hAnsi="Gill Sans MT"/>
          <w:sz w:val="24"/>
          <w:szCs w:val="24"/>
        </w:rPr>
        <w:t xml:space="preserve"> biennial festival </w:t>
      </w:r>
      <w:proofErr w:type="spellStart"/>
      <w:r w:rsidR="00C50B6C" w:rsidRPr="00870983">
        <w:rPr>
          <w:rFonts w:ascii="Gill Sans MT" w:hAnsi="Gill Sans MT"/>
          <w:i/>
          <w:iCs/>
          <w:sz w:val="24"/>
          <w:szCs w:val="24"/>
        </w:rPr>
        <w:t>TakeTen</w:t>
      </w:r>
      <w:proofErr w:type="spellEnd"/>
      <w:r w:rsidR="00C50B6C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runs drama workshops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plus two lively youth theatre groups</w:t>
      </w:r>
      <w:r w:rsidR="00885110">
        <w:rPr>
          <w:rFonts w:ascii="Gill Sans MT" w:hAnsi="Gill Sans MT"/>
          <w:sz w:val="24"/>
          <w:szCs w:val="24"/>
        </w:rPr>
        <w:t>,</w:t>
      </w:r>
      <w:r w:rsidRPr="00E134B6">
        <w:rPr>
          <w:rFonts w:ascii="Gill Sans MT" w:hAnsi="Gill Sans MT"/>
          <w:sz w:val="24"/>
          <w:szCs w:val="24"/>
        </w:rPr>
        <w:t xml:space="preserve"> as well as offering 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12th century 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sectPr w:rsidR="00E134B6" w:rsidSect="00E93292">
      <w:footerReference w:type="default" r:id="rId9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4259" w14:textId="77777777" w:rsidR="00455F1B" w:rsidRDefault="00455F1B">
      <w:r>
        <w:separator/>
      </w:r>
    </w:p>
  </w:endnote>
  <w:endnote w:type="continuationSeparator" w:id="0">
    <w:p w14:paraId="06D9A02B" w14:textId="77777777" w:rsidR="00455F1B" w:rsidRDefault="0045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ACC4" w14:textId="77777777" w:rsidR="00455F1B" w:rsidRDefault="00455F1B">
      <w:r>
        <w:separator/>
      </w:r>
    </w:p>
  </w:footnote>
  <w:footnote w:type="continuationSeparator" w:id="0">
    <w:p w14:paraId="2C269F44" w14:textId="77777777" w:rsidR="00455F1B" w:rsidRDefault="0045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0"/>
  </w:num>
  <w:num w:numId="2" w16cid:durableId="113837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21E2F"/>
    <w:rsid w:val="00025E1A"/>
    <w:rsid w:val="000315CA"/>
    <w:rsid w:val="00044E50"/>
    <w:rsid w:val="00061F31"/>
    <w:rsid w:val="00063638"/>
    <w:rsid w:val="00067E38"/>
    <w:rsid w:val="00073305"/>
    <w:rsid w:val="0007493A"/>
    <w:rsid w:val="00091591"/>
    <w:rsid w:val="000957F6"/>
    <w:rsid w:val="000B13D6"/>
    <w:rsid w:val="000C1773"/>
    <w:rsid w:val="000C4567"/>
    <w:rsid w:val="000D4C34"/>
    <w:rsid w:val="000F7A2D"/>
    <w:rsid w:val="0010211D"/>
    <w:rsid w:val="00102B0E"/>
    <w:rsid w:val="00123017"/>
    <w:rsid w:val="00124715"/>
    <w:rsid w:val="00134064"/>
    <w:rsid w:val="0014188A"/>
    <w:rsid w:val="0019345A"/>
    <w:rsid w:val="001A07D3"/>
    <w:rsid w:val="001A4A93"/>
    <w:rsid w:val="001A65E5"/>
    <w:rsid w:val="001B3B0A"/>
    <w:rsid w:val="001B4B70"/>
    <w:rsid w:val="001B7BC8"/>
    <w:rsid w:val="001C429A"/>
    <w:rsid w:val="001D5F84"/>
    <w:rsid w:val="00204B4D"/>
    <w:rsid w:val="00220D97"/>
    <w:rsid w:val="002332D1"/>
    <w:rsid w:val="00234248"/>
    <w:rsid w:val="00246AFC"/>
    <w:rsid w:val="00264DAE"/>
    <w:rsid w:val="0027140B"/>
    <w:rsid w:val="00293783"/>
    <w:rsid w:val="002969BB"/>
    <w:rsid w:val="002B5BC0"/>
    <w:rsid w:val="002B7BDE"/>
    <w:rsid w:val="002C5288"/>
    <w:rsid w:val="002C5DAB"/>
    <w:rsid w:val="002C6720"/>
    <w:rsid w:val="002E42BB"/>
    <w:rsid w:val="002E54CE"/>
    <w:rsid w:val="002E7645"/>
    <w:rsid w:val="002F5B1C"/>
    <w:rsid w:val="00300783"/>
    <w:rsid w:val="00301157"/>
    <w:rsid w:val="0032167B"/>
    <w:rsid w:val="0032736D"/>
    <w:rsid w:val="0033723C"/>
    <w:rsid w:val="00342959"/>
    <w:rsid w:val="00384B18"/>
    <w:rsid w:val="003A1A18"/>
    <w:rsid w:val="003A5FCE"/>
    <w:rsid w:val="003D618A"/>
    <w:rsid w:val="003D7203"/>
    <w:rsid w:val="003F3203"/>
    <w:rsid w:val="0041788B"/>
    <w:rsid w:val="0045445B"/>
    <w:rsid w:val="004551FE"/>
    <w:rsid w:val="00455F1B"/>
    <w:rsid w:val="00486AF7"/>
    <w:rsid w:val="004A580E"/>
    <w:rsid w:val="004B0194"/>
    <w:rsid w:val="004B590F"/>
    <w:rsid w:val="004C032C"/>
    <w:rsid w:val="004C504C"/>
    <w:rsid w:val="004D3C2C"/>
    <w:rsid w:val="004E25A3"/>
    <w:rsid w:val="005130B8"/>
    <w:rsid w:val="0054527B"/>
    <w:rsid w:val="00546B4B"/>
    <w:rsid w:val="00547003"/>
    <w:rsid w:val="00555344"/>
    <w:rsid w:val="00567487"/>
    <w:rsid w:val="005701C1"/>
    <w:rsid w:val="00570505"/>
    <w:rsid w:val="00580D7B"/>
    <w:rsid w:val="0058763B"/>
    <w:rsid w:val="0058786A"/>
    <w:rsid w:val="005A0A1E"/>
    <w:rsid w:val="005A40B1"/>
    <w:rsid w:val="005B34F9"/>
    <w:rsid w:val="005B4AD8"/>
    <w:rsid w:val="005C6AF5"/>
    <w:rsid w:val="005D02A7"/>
    <w:rsid w:val="005D1F1D"/>
    <w:rsid w:val="00605517"/>
    <w:rsid w:val="00606D10"/>
    <w:rsid w:val="00615857"/>
    <w:rsid w:val="006211DD"/>
    <w:rsid w:val="00627A87"/>
    <w:rsid w:val="00632C2B"/>
    <w:rsid w:val="00633897"/>
    <w:rsid w:val="00633D93"/>
    <w:rsid w:val="00637821"/>
    <w:rsid w:val="00642F0E"/>
    <w:rsid w:val="00657EEA"/>
    <w:rsid w:val="0066264F"/>
    <w:rsid w:val="006642CD"/>
    <w:rsid w:val="006658AF"/>
    <w:rsid w:val="00666EAD"/>
    <w:rsid w:val="0068053F"/>
    <w:rsid w:val="00685629"/>
    <w:rsid w:val="00694E57"/>
    <w:rsid w:val="006A19BF"/>
    <w:rsid w:val="006A46D9"/>
    <w:rsid w:val="006C26C4"/>
    <w:rsid w:val="006C4A4B"/>
    <w:rsid w:val="006C6044"/>
    <w:rsid w:val="006D06DD"/>
    <w:rsid w:val="006D07A2"/>
    <w:rsid w:val="006D07B9"/>
    <w:rsid w:val="006D3B78"/>
    <w:rsid w:val="006D49CA"/>
    <w:rsid w:val="006E7731"/>
    <w:rsid w:val="006F3D6E"/>
    <w:rsid w:val="0070289B"/>
    <w:rsid w:val="00710F47"/>
    <w:rsid w:val="00711C36"/>
    <w:rsid w:val="00713F40"/>
    <w:rsid w:val="00714A38"/>
    <w:rsid w:val="00717C9E"/>
    <w:rsid w:val="00721D2D"/>
    <w:rsid w:val="007270DC"/>
    <w:rsid w:val="00735A9C"/>
    <w:rsid w:val="00750C6F"/>
    <w:rsid w:val="0075295F"/>
    <w:rsid w:val="00753DF7"/>
    <w:rsid w:val="00763677"/>
    <w:rsid w:val="00776C76"/>
    <w:rsid w:val="007866E3"/>
    <w:rsid w:val="007931A6"/>
    <w:rsid w:val="00793EB7"/>
    <w:rsid w:val="0079449C"/>
    <w:rsid w:val="007B0EA4"/>
    <w:rsid w:val="007B5775"/>
    <w:rsid w:val="007B71A3"/>
    <w:rsid w:val="007C0ED1"/>
    <w:rsid w:val="007D2B66"/>
    <w:rsid w:val="007D2B85"/>
    <w:rsid w:val="007D4C61"/>
    <w:rsid w:val="007E368D"/>
    <w:rsid w:val="007E4665"/>
    <w:rsid w:val="007F2E66"/>
    <w:rsid w:val="0081659E"/>
    <w:rsid w:val="008274E1"/>
    <w:rsid w:val="00832020"/>
    <w:rsid w:val="00841D9E"/>
    <w:rsid w:val="00845945"/>
    <w:rsid w:val="00854E73"/>
    <w:rsid w:val="008656D6"/>
    <w:rsid w:val="00870983"/>
    <w:rsid w:val="008847E4"/>
    <w:rsid w:val="00885110"/>
    <w:rsid w:val="008A75D2"/>
    <w:rsid w:val="008B22C1"/>
    <w:rsid w:val="008D5AB8"/>
    <w:rsid w:val="008D6470"/>
    <w:rsid w:val="008E5617"/>
    <w:rsid w:val="008E7EED"/>
    <w:rsid w:val="008F31EA"/>
    <w:rsid w:val="008F4EBB"/>
    <w:rsid w:val="008F7AE4"/>
    <w:rsid w:val="00902A7A"/>
    <w:rsid w:val="00902ABD"/>
    <w:rsid w:val="00906039"/>
    <w:rsid w:val="0092100B"/>
    <w:rsid w:val="0095264C"/>
    <w:rsid w:val="00953BE7"/>
    <w:rsid w:val="00970E08"/>
    <w:rsid w:val="009830FF"/>
    <w:rsid w:val="00987C7D"/>
    <w:rsid w:val="009916E6"/>
    <w:rsid w:val="009972A2"/>
    <w:rsid w:val="009B1ABC"/>
    <w:rsid w:val="009B7DD3"/>
    <w:rsid w:val="00A06CAE"/>
    <w:rsid w:val="00A34FB6"/>
    <w:rsid w:val="00A36123"/>
    <w:rsid w:val="00A41FDA"/>
    <w:rsid w:val="00A801B9"/>
    <w:rsid w:val="00A87DDB"/>
    <w:rsid w:val="00A90B5E"/>
    <w:rsid w:val="00AB753B"/>
    <w:rsid w:val="00AC2C6B"/>
    <w:rsid w:val="00AC65F0"/>
    <w:rsid w:val="00AF13D1"/>
    <w:rsid w:val="00AF7253"/>
    <w:rsid w:val="00B01259"/>
    <w:rsid w:val="00B05C53"/>
    <w:rsid w:val="00B15AEC"/>
    <w:rsid w:val="00B2299C"/>
    <w:rsid w:val="00B607D9"/>
    <w:rsid w:val="00B76195"/>
    <w:rsid w:val="00B842D9"/>
    <w:rsid w:val="00B91EAD"/>
    <w:rsid w:val="00B97746"/>
    <w:rsid w:val="00BA30A1"/>
    <w:rsid w:val="00BA3DF4"/>
    <w:rsid w:val="00BB0484"/>
    <w:rsid w:val="00BB18CE"/>
    <w:rsid w:val="00BC2892"/>
    <w:rsid w:val="00BD1149"/>
    <w:rsid w:val="00BE7D82"/>
    <w:rsid w:val="00BF58A2"/>
    <w:rsid w:val="00C031F0"/>
    <w:rsid w:val="00C05BDA"/>
    <w:rsid w:val="00C06520"/>
    <w:rsid w:val="00C118A5"/>
    <w:rsid w:val="00C12EFF"/>
    <w:rsid w:val="00C21B9C"/>
    <w:rsid w:val="00C2779D"/>
    <w:rsid w:val="00C32BF3"/>
    <w:rsid w:val="00C3535F"/>
    <w:rsid w:val="00C50B6C"/>
    <w:rsid w:val="00C519E2"/>
    <w:rsid w:val="00C6078B"/>
    <w:rsid w:val="00C635E0"/>
    <w:rsid w:val="00C65204"/>
    <w:rsid w:val="00C72D8A"/>
    <w:rsid w:val="00C77553"/>
    <w:rsid w:val="00C851E2"/>
    <w:rsid w:val="00C94090"/>
    <w:rsid w:val="00CB6689"/>
    <w:rsid w:val="00CC53C4"/>
    <w:rsid w:val="00CE4C40"/>
    <w:rsid w:val="00CF4879"/>
    <w:rsid w:val="00CF4D98"/>
    <w:rsid w:val="00D207EB"/>
    <w:rsid w:val="00D21F76"/>
    <w:rsid w:val="00D44F42"/>
    <w:rsid w:val="00D62329"/>
    <w:rsid w:val="00D63CAA"/>
    <w:rsid w:val="00D66ABC"/>
    <w:rsid w:val="00D72483"/>
    <w:rsid w:val="00D73684"/>
    <w:rsid w:val="00D8173B"/>
    <w:rsid w:val="00DA5DBE"/>
    <w:rsid w:val="00DB5375"/>
    <w:rsid w:val="00DB58F5"/>
    <w:rsid w:val="00DD703D"/>
    <w:rsid w:val="00E0305E"/>
    <w:rsid w:val="00E116DC"/>
    <w:rsid w:val="00E134B6"/>
    <w:rsid w:val="00E30155"/>
    <w:rsid w:val="00E30353"/>
    <w:rsid w:val="00E42759"/>
    <w:rsid w:val="00E503A0"/>
    <w:rsid w:val="00E51749"/>
    <w:rsid w:val="00E562A3"/>
    <w:rsid w:val="00E655AE"/>
    <w:rsid w:val="00E71431"/>
    <w:rsid w:val="00E75D54"/>
    <w:rsid w:val="00E8610C"/>
    <w:rsid w:val="00E90D01"/>
    <w:rsid w:val="00E92000"/>
    <w:rsid w:val="00E93292"/>
    <w:rsid w:val="00E96844"/>
    <w:rsid w:val="00EA7A04"/>
    <w:rsid w:val="00EB3E61"/>
    <w:rsid w:val="00EB770C"/>
    <w:rsid w:val="00EC5525"/>
    <w:rsid w:val="00EF5DE2"/>
    <w:rsid w:val="00F0450A"/>
    <w:rsid w:val="00F21E40"/>
    <w:rsid w:val="00F25A3F"/>
    <w:rsid w:val="00F25A40"/>
    <w:rsid w:val="00F32087"/>
    <w:rsid w:val="00F3522D"/>
    <w:rsid w:val="00F44722"/>
    <w:rsid w:val="00F51D7B"/>
    <w:rsid w:val="00F52561"/>
    <w:rsid w:val="00F557E4"/>
    <w:rsid w:val="00F755DD"/>
    <w:rsid w:val="00F9197D"/>
    <w:rsid w:val="00FA386D"/>
    <w:rsid w:val="00FB5A33"/>
    <w:rsid w:val="00FB768B"/>
    <w:rsid w:val="00FC71A6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2</cp:revision>
  <cp:lastPrinted>2022-10-14T14:48:00Z</cp:lastPrinted>
  <dcterms:created xsi:type="dcterms:W3CDTF">2022-10-18T08:44:00Z</dcterms:created>
  <dcterms:modified xsi:type="dcterms:W3CDTF">2022-10-18T08:44:00Z</dcterms:modified>
</cp:coreProperties>
</file>